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14:paraId="326704C4" w14:textId="5C213094" w:rsidR="001B4E2F" w:rsidRPr="001B4E2F" w:rsidRDefault="001B4E2F" w:rsidP="001B4E2F">
      <w:pPr>
        <w:rPr>
          <w:rFonts w:ascii="Arial" w:eastAsia="Times New Roman" w:hAnsi="Arial" w:cs="Arial"/>
          <w:color w:val="000000"/>
        </w:rPr>
      </w:pPr>
      <w:r w:rsidRPr="00066784">
        <w:rPr>
          <w:rFonts w:ascii="Arial" w:eastAsia="Times New Roman" w:hAnsi="Arial" w:cs="Arial"/>
          <w:color w:val="000000"/>
        </w:rPr>
        <w:drawing>
          <wp:anchor distT="0" distB="0" distL="114300" distR="114300" simplePos="0" relativeHeight="251662336" behindDoc="0" locked="0" layoutInCell="1" allowOverlap="1" wp14:anchorId="3224AB3B" wp14:editId="2ECE3D48">
            <wp:simplePos x="0" y="0"/>
            <wp:positionH relativeFrom="column">
              <wp:posOffset>-114935</wp:posOffset>
            </wp:positionH>
            <wp:positionV relativeFrom="paragraph">
              <wp:posOffset>-39370</wp:posOffset>
            </wp:positionV>
            <wp:extent cx="800735" cy="831850"/>
            <wp:effectExtent l="0" t="0" r="12065" b="6350"/>
            <wp:wrapTight wrapText="bothSides">
              <wp:wrapPolygon edited="0">
                <wp:start x="0" y="0"/>
                <wp:lineTo x="0" y="21105"/>
                <wp:lineTo x="21240" y="21105"/>
                <wp:lineTo x="21240" y="0"/>
                <wp:lineTo x="0" y="0"/>
              </wp:wrapPolygon>
            </wp:wrapTight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3-11-26 в 14.45.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80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CA53D65" wp14:editId="09FC8493">
            <wp:simplePos x="0" y="0"/>
            <wp:positionH relativeFrom="column">
              <wp:posOffset>4343400</wp:posOffset>
            </wp:positionH>
            <wp:positionV relativeFrom="paragraph">
              <wp:posOffset>-39370</wp:posOffset>
            </wp:positionV>
            <wp:extent cx="1863090" cy="535305"/>
            <wp:effectExtent l="0" t="0" r="0" b="0"/>
            <wp:wrapSquare wrapText="bothSides"/>
            <wp:docPr id="7" name="Изображение 7" descr="Macintosh HD:Users:AlexNikitin:Documents:2D-work:сро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lexNikitin:Documents:2D-work:сро лого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E28" w:rsidRPr="00066784">
        <w:rPr>
          <w:rFonts w:ascii="Arial" w:eastAsia="Times New Roman" w:hAnsi="Arial" w:cs="Arial"/>
          <w:b/>
          <w:bCs/>
          <w:color w:val="000000"/>
        </w:rPr>
        <w:t>НП СРО "ДСТ ЦССР"</w:t>
      </w:r>
      <w:r>
        <w:rPr>
          <w:rFonts w:ascii="Arial" w:eastAsia="Times New Roman" w:hAnsi="Arial" w:cs="Arial"/>
          <w:b/>
          <w:bCs/>
          <w:color w:val="000000"/>
        </w:rPr>
        <w:t>,</w:t>
      </w:r>
      <w:r w:rsidR="00952E2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66784">
        <w:rPr>
          <w:rFonts w:ascii="Arial" w:eastAsia="Times New Roman" w:hAnsi="Arial" w:cs="Arial"/>
          <w:color w:val="000000"/>
        </w:rPr>
        <w:t>г. Москва </w:t>
      </w:r>
      <w:r w:rsidR="00952E28">
        <w:rPr>
          <w:rFonts w:ascii="Arial" w:eastAsia="Times New Roman" w:hAnsi="Arial" w:cs="Arial"/>
          <w:b/>
          <w:bCs/>
          <w:color w:val="000000"/>
        </w:rPr>
        <w:t xml:space="preserve">                                </w:t>
      </w:r>
      <w:r w:rsidR="00952E28" w:rsidRPr="00066784">
        <w:rPr>
          <w:rFonts w:ascii="Arial" w:eastAsia="Times New Roman" w:hAnsi="Arial" w:cs="Arial"/>
          <w:color w:val="000000"/>
        </w:rPr>
        <w:br/>
      </w:r>
      <w:r w:rsidRPr="001B4E2F">
        <w:rPr>
          <w:rFonts w:ascii="Arial" w:eastAsia="Times New Roman" w:hAnsi="Arial" w:cs="Arial"/>
          <w:b/>
          <w:color w:val="000000"/>
        </w:rPr>
        <w:t>8-800-333-55-40</w:t>
      </w:r>
      <w:r>
        <w:rPr>
          <w:rFonts w:ascii="Arial" w:eastAsia="Times New Roman" w:hAnsi="Arial" w:cs="Arial"/>
          <w:b/>
          <w:color w:val="000000"/>
        </w:rPr>
        <w:t xml:space="preserve"> бесплатно по России</w:t>
      </w:r>
    </w:p>
    <w:p w14:paraId="6D3D3A62" w14:textId="77777777" w:rsidR="001B4E2F" w:rsidRPr="001B4E2F" w:rsidRDefault="001B4E2F" w:rsidP="001B4E2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B4E2F">
        <w:rPr>
          <w:rFonts w:ascii="Arial" w:eastAsia="Times New Roman" w:hAnsi="Arial" w:cs="Arial"/>
          <w:color w:val="000000"/>
          <w:sz w:val="20"/>
          <w:szCs w:val="20"/>
        </w:rPr>
        <w:t xml:space="preserve">srogrup.ru       </w:t>
      </w:r>
    </w:p>
    <w:p w14:paraId="6B28D6C3" w14:textId="60F5B331" w:rsidR="00952E28" w:rsidRPr="001B4E2F" w:rsidRDefault="001B4E2F" w:rsidP="001B4E2F">
      <w:pPr>
        <w:rPr>
          <w:lang w:val="en-US"/>
        </w:rPr>
      </w:pPr>
      <w:r w:rsidRPr="001B4E2F">
        <w:rPr>
          <w:rFonts w:ascii="Arial" w:eastAsia="Times New Roman" w:hAnsi="Arial" w:cs="Arial"/>
          <w:color w:val="000000"/>
          <w:sz w:val="20"/>
          <w:szCs w:val="20"/>
        </w:rPr>
        <w:t>srogrup@gmail.com</w:t>
      </w:r>
      <w:r w:rsidR="00952E28" w:rsidRPr="00E17D1A">
        <w:rPr>
          <w:rFonts w:ascii="Arial" w:eastAsia="Times New Roman" w:hAnsi="Arial" w:cs="Arial"/>
          <w:color w:val="000000"/>
          <w:sz w:val="27"/>
          <w:szCs w:val="27"/>
        </w:rPr>
        <w:br/>
      </w:r>
      <w:r w:rsidR="00952E28" w:rsidRPr="00E17D1A">
        <w:rPr>
          <w:rFonts w:ascii="Arial" w:eastAsia="Times New Roman" w:hAnsi="Arial" w:cs="Arial"/>
          <w:color w:val="000000"/>
          <w:sz w:val="17"/>
          <w:szCs w:val="17"/>
        </w:rPr>
        <w:t xml:space="preserve">номер СРО-С-248-25062012 в реестре </w:t>
      </w:r>
      <w:proofErr w:type="spellStart"/>
      <w:r w:rsidRPr="00E17D1A">
        <w:rPr>
          <w:rFonts w:ascii="Arial" w:eastAsia="Times New Roman" w:hAnsi="Arial" w:cs="Arial"/>
          <w:color w:val="000000"/>
          <w:sz w:val="17"/>
          <w:szCs w:val="17"/>
        </w:rPr>
        <w:t>Ростехнадзора</w:t>
      </w:r>
      <w:proofErr w:type="spellEnd"/>
    </w:p>
    <w:p w14:paraId="18C3E19E" w14:textId="77777777" w:rsidR="00952E28" w:rsidRDefault="00952E28" w:rsidP="00952E28">
      <w:pPr>
        <w:rPr>
          <w:rFonts w:ascii="Arial" w:eastAsia="Times New Roman" w:hAnsi="Arial" w:cs="Arial"/>
          <w:color w:val="000000"/>
          <w:sz w:val="17"/>
          <w:szCs w:val="17"/>
        </w:rPr>
      </w:pPr>
    </w:p>
    <w:p w14:paraId="2DB317BB" w14:textId="77777777" w:rsidR="00952E28" w:rsidRDefault="00952E28" w:rsidP="00952E28">
      <w:pPr>
        <w:rPr>
          <w:rFonts w:ascii="Times" w:eastAsia="Times New Roman" w:hAnsi="Times" w:cs="Times New Roman"/>
          <w:sz w:val="20"/>
          <w:szCs w:val="20"/>
        </w:rPr>
      </w:pPr>
    </w:p>
    <w:p w14:paraId="2BAD5420" w14:textId="77777777" w:rsidR="00952E28" w:rsidRDefault="00952E28" w:rsidP="00952E28">
      <w:pPr>
        <w:rPr>
          <w:rFonts w:ascii="Times" w:eastAsia="Times New Roman" w:hAnsi="Times" w:cs="Times New Roman"/>
          <w:sz w:val="20"/>
          <w:szCs w:val="20"/>
        </w:rPr>
      </w:pPr>
    </w:p>
    <w:p w14:paraId="3911AF79" w14:textId="77777777" w:rsidR="001B4E2F" w:rsidRPr="00E17D1A" w:rsidRDefault="001B4E2F" w:rsidP="00952E28">
      <w:pPr>
        <w:rPr>
          <w:rFonts w:ascii="Times" w:eastAsia="Times New Roman" w:hAnsi="Times" w:cs="Times New Roman"/>
          <w:sz w:val="20"/>
          <w:szCs w:val="20"/>
        </w:rPr>
      </w:pPr>
    </w:p>
    <w:p w14:paraId="4AA236A7" w14:textId="77777777" w:rsidR="00952E28" w:rsidRDefault="00952E28" w:rsidP="00952E2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E17D1A">
        <w:rPr>
          <w:rFonts w:ascii="Arial" w:eastAsia="Times New Roman" w:hAnsi="Arial" w:cs="Arial"/>
          <w:b/>
          <w:bCs/>
          <w:color w:val="000000"/>
          <w:u w:val="single"/>
        </w:rPr>
        <w:t>Условия вступления в СРО “ДСТ ЦССР”</w:t>
      </w:r>
    </w:p>
    <w:p w14:paraId="4C1776B7" w14:textId="77777777" w:rsidR="00952E28" w:rsidRPr="00E17D1A" w:rsidRDefault="00952E28" w:rsidP="00952E28">
      <w:pPr>
        <w:jc w:val="center"/>
        <w:rPr>
          <w:rFonts w:ascii="Arial" w:eastAsia="Times New Roman" w:hAnsi="Arial" w:cs="Arial"/>
          <w:color w:val="000000"/>
        </w:rPr>
      </w:pPr>
    </w:p>
    <w:p w14:paraId="76859743" w14:textId="77777777" w:rsidR="001B4E2F" w:rsidRDefault="00952E28" w:rsidP="00952E28">
      <w:pPr>
        <w:jc w:val="center"/>
        <w:rPr>
          <w:rFonts w:ascii="Arial" w:eastAsia="Times New Roman" w:hAnsi="Arial" w:cs="Arial"/>
          <w:color w:val="000000"/>
        </w:rPr>
      </w:pPr>
      <w:r w:rsidRPr="00E17D1A">
        <w:rPr>
          <w:rFonts w:ascii="Arial" w:eastAsia="Times New Roman" w:hAnsi="Arial" w:cs="Arial"/>
          <w:b/>
          <w:bCs/>
          <w:color w:val="0033CC"/>
        </w:rPr>
        <w:t>С</w:t>
      </w:r>
      <w:r>
        <w:rPr>
          <w:rFonts w:ascii="Arial" w:eastAsia="Times New Roman" w:hAnsi="Arial" w:cs="Arial"/>
          <w:b/>
          <w:bCs/>
          <w:color w:val="0033CC"/>
        </w:rPr>
        <w:t xml:space="preserve">тоимость допуска СРО при полной </w:t>
      </w:r>
      <w:r w:rsidRPr="00E17D1A">
        <w:rPr>
          <w:rFonts w:ascii="Arial" w:eastAsia="Times New Roman" w:hAnsi="Arial" w:cs="Arial"/>
          <w:b/>
          <w:bCs/>
          <w:color w:val="0033CC"/>
        </w:rPr>
        <w:t>оплате</w:t>
      </w:r>
      <w:r>
        <w:rPr>
          <w:rFonts w:ascii="Arial" w:eastAsia="Times New Roman" w:hAnsi="Arial" w:cs="Arial"/>
          <w:color w:val="000000"/>
        </w:rPr>
        <w:t xml:space="preserve">           </w:t>
      </w:r>
    </w:p>
    <w:p w14:paraId="3B322059" w14:textId="7E08CB2A" w:rsidR="00952E28" w:rsidRPr="00066784" w:rsidRDefault="00952E28" w:rsidP="00952E28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Pr="00E17D1A">
        <w:rPr>
          <w:rFonts w:ascii="Arial" w:eastAsia="Times New Roman" w:hAnsi="Arial" w:cs="Arial"/>
          <w:b/>
          <w:bCs/>
          <w:color w:val="000000"/>
        </w:rPr>
        <w:t xml:space="preserve">  </w:t>
      </w:r>
    </w:p>
    <w:p w14:paraId="0D0FD652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Взносы 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             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Генподряд до 10 млн.        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  Генподряд до 60 млн.</w:t>
      </w:r>
    </w:p>
    <w:p w14:paraId="339DAF0D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взнос в </w:t>
      </w:r>
      <w:proofErr w:type="spellStart"/>
      <w:r w:rsidRPr="00066784">
        <w:rPr>
          <w:rFonts w:ascii="Arial" w:eastAsia="Times New Roman" w:hAnsi="Arial" w:cs="Arial"/>
          <w:color w:val="000000"/>
          <w:sz w:val="20"/>
          <w:szCs w:val="20"/>
        </w:rPr>
        <w:t>КомФонд</w:t>
      </w:r>
      <w:proofErr w:type="spellEnd"/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              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300 тыс. руб.                                                  500 тыс. руб.</w:t>
      </w:r>
    </w:p>
    <w:p w14:paraId="43516675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ежемесячный взнос          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5 тыс. руб.*                                                      5 </w:t>
      </w:r>
      <w:proofErr w:type="spellStart"/>
      <w:r w:rsidRPr="00066784">
        <w:rPr>
          <w:rFonts w:ascii="Arial" w:eastAsia="Times New Roman" w:hAnsi="Arial" w:cs="Arial"/>
          <w:color w:val="000000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D45D17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страховка                          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5 тыс. руб.                                                      7 тыс. руб.</w:t>
      </w:r>
    </w:p>
    <w:p w14:paraId="0203F2E2" w14:textId="77777777" w:rsidR="00952E28" w:rsidRPr="00066784" w:rsidRDefault="00952E28" w:rsidP="00952E2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Итого:                              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310 </w:t>
      </w:r>
      <w:proofErr w:type="spellStart"/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                                                 512 </w:t>
      </w:r>
      <w:proofErr w:type="spellStart"/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6C896C11" w14:textId="77777777" w:rsidR="00952E28" w:rsidRPr="00E17D1A" w:rsidRDefault="00952E28" w:rsidP="00952E28">
      <w:pPr>
        <w:rPr>
          <w:rFonts w:ascii="Arial" w:eastAsia="Times New Roman" w:hAnsi="Arial" w:cs="Arial"/>
          <w:color w:val="000000"/>
        </w:rPr>
      </w:pPr>
    </w:p>
    <w:p w14:paraId="6F03A935" w14:textId="77777777" w:rsidR="00952E28" w:rsidRDefault="00952E28" w:rsidP="00952E28">
      <w:pPr>
        <w:jc w:val="center"/>
        <w:rPr>
          <w:rFonts w:ascii="Arial" w:eastAsia="Times New Roman" w:hAnsi="Arial" w:cs="Arial"/>
          <w:b/>
          <w:bCs/>
          <w:color w:val="0033CC"/>
        </w:rPr>
      </w:pPr>
      <w:r w:rsidRPr="00066784">
        <w:rPr>
          <w:rFonts w:ascii="Arial" w:eastAsia="Times New Roman" w:hAnsi="Arial" w:cs="Arial"/>
          <w:b/>
          <w:bCs/>
          <w:color w:val="0033CC"/>
        </w:rPr>
        <w:t>Стоимость допуска СРО в РАССРОЧКУ (1 год без%)</w:t>
      </w:r>
    </w:p>
    <w:p w14:paraId="7A7F4FB6" w14:textId="77777777" w:rsidR="00952E28" w:rsidRPr="00066784" w:rsidRDefault="00952E28" w:rsidP="00952E28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 Взносы                    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Генподряд до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10 млн.                  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  Генподряд до 60 млн.</w:t>
      </w:r>
    </w:p>
    <w:p w14:paraId="0121E3E5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взнос в </w:t>
      </w:r>
      <w:proofErr w:type="spellStart"/>
      <w:r w:rsidRPr="00066784">
        <w:rPr>
          <w:rFonts w:ascii="Arial" w:eastAsia="Times New Roman" w:hAnsi="Arial" w:cs="Arial"/>
          <w:color w:val="000000"/>
          <w:sz w:val="20"/>
          <w:szCs w:val="20"/>
        </w:rPr>
        <w:t>КомФонд</w:t>
      </w:r>
      <w:proofErr w:type="spellEnd"/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                           50 тыс. руб.                                                  50 тыс. руб.</w:t>
      </w:r>
    </w:p>
    <w:p w14:paraId="0C307587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ежемесячный взнос                      5 тыс. руб.*                                                     5 </w:t>
      </w:r>
      <w:proofErr w:type="spellStart"/>
      <w:r w:rsidRPr="00066784">
        <w:rPr>
          <w:rFonts w:ascii="Arial" w:eastAsia="Times New Roman" w:hAnsi="Arial" w:cs="Arial"/>
          <w:color w:val="000000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A196B66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страховка        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                             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5 тыс. руб.                                                      7 тыс. руб.</w:t>
      </w:r>
    </w:p>
    <w:p w14:paraId="7C3A0599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Итого:           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                              </w:t>
      </w:r>
      <w:r w:rsidRPr="0006678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 60 </w:t>
      </w:r>
      <w:proofErr w:type="spellStart"/>
      <w:r w:rsidRPr="00066784">
        <w:rPr>
          <w:rFonts w:ascii="Arial" w:eastAsia="Times New Roman" w:hAnsi="Arial" w:cs="Arial"/>
          <w:b/>
          <w:bCs/>
          <w:color w:val="FF0000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b/>
          <w:bCs/>
          <w:color w:val="FF0000"/>
          <w:sz w:val="20"/>
          <w:szCs w:val="20"/>
        </w:rPr>
        <w:t>.  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066784">
        <w:rPr>
          <w:rFonts w:ascii="Arial" w:eastAsia="Times New Roman" w:hAnsi="Arial" w:cs="Arial"/>
          <w:b/>
          <w:bCs/>
          <w:color w:val="3333CC"/>
          <w:sz w:val="20"/>
          <w:szCs w:val="20"/>
        </w:rPr>
        <w:t> 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                                            </w:t>
      </w:r>
      <w:r w:rsidRPr="0006678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62 </w:t>
      </w:r>
      <w:proofErr w:type="spellStart"/>
      <w:r w:rsidRPr="00066784">
        <w:rPr>
          <w:rFonts w:ascii="Arial" w:eastAsia="Times New Roman" w:hAnsi="Arial" w:cs="Arial"/>
          <w:b/>
          <w:bCs/>
          <w:color w:val="FF0000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</w:p>
    <w:p w14:paraId="58F5C97F" w14:textId="77777777" w:rsidR="00952E28" w:rsidRDefault="00952E28" w:rsidP="00952E28">
      <w:pPr>
        <w:rPr>
          <w:rFonts w:ascii="Arial" w:eastAsia="Times New Roman" w:hAnsi="Arial" w:cs="Arial"/>
          <w:color w:val="0000CD"/>
          <w:sz w:val="20"/>
          <w:szCs w:val="20"/>
        </w:rPr>
      </w:pPr>
      <w:r w:rsidRPr="00E17D1A">
        <w:rPr>
          <w:rFonts w:ascii="Arial" w:eastAsia="Times New Roman" w:hAnsi="Arial" w:cs="Arial"/>
          <w:color w:val="000000"/>
        </w:rPr>
        <w:br/>
      </w:r>
      <w:r w:rsidRPr="00066784">
        <w:rPr>
          <w:rFonts w:ascii="Arial" w:eastAsia="Times New Roman" w:hAnsi="Arial" w:cs="Arial"/>
          <w:color w:val="0000CD"/>
          <w:sz w:val="20"/>
          <w:szCs w:val="20"/>
        </w:rPr>
        <w:t>* При взносе членских сразу за год </w:t>
      </w:r>
      <w:r w:rsidRPr="00066784">
        <w:rPr>
          <w:rFonts w:ascii="Arial" w:eastAsia="Times New Roman" w:hAnsi="Arial" w:cs="Arial"/>
          <w:b/>
          <w:bCs/>
          <w:color w:val="0000CD"/>
          <w:sz w:val="20"/>
          <w:szCs w:val="20"/>
        </w:rPr>
        <w:t xml:space="preserve">скидка 18 </w:t>
      </w:r>
      <w:proofErr w:type="spellStart"/>
      <w:r w:rsidRPr="00066784">
        <w:rPr>
          <w:rFonts w:ascii="Arial" w:eastAsia="Times New Roman" w:hAnsi="Arial" w:cs="Arial"/>
          <w:b/>
          <w:bCs/>
          <w:color w:val="0000CD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color w:val="0000CD"/>
          <w:sz w:val="20"/>
          <w:szCs w:val="20"/>
        </w:rPr>
        <w:t xml:space="preserve">. т.е. 42 </w:t>
      </w:r>
      <w:proofErr w:type="spellStart"/>
      <w:r w:rsidRPr="00066784">
        <w:rPr>
          <w:rFonts w:ascii="Arial" w:eastAsia="Times New Roman" w:hAnsi="Arial" w:cs="Arial"/>
          <w:color w:val="0000CD"/>
          <w:sz w:val="20"/>
          <w:szCs w:val="20"/>
        </w:rPr>
        <w:t>тыс.руб</w:t>
      </w:r>
      <w:proofErr w:type="spellEnd"/>
      <w:r w:rsidRPr="00066784">
        <w:rPr>
          <w:rFonts w:ascii="Arial" w:eastAsia="Times New Roman" w:hAnsi="Arial" w:cs="Arial"/>
          <w:color w:val="0000CD"/>
          <w:sz w:val="20"/>
          <w:szCs w:val="20"/>
        </w:rPr>
        <w:t>. в год (3500 в месяц)</w:t>
      </w:r>
    </w:p>
    <w:p w14:paraId="68400458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AF3A3CB" w14:textId="77777777" w:rsidR="00952E28" w:rsidRPr="00066784" w:rsidRDefault="00952E28" w:rsidP="00952E28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Документы необходимые при вступлении:</w:t>
      </w:r>
    </w:p>
    <w:p w14:paraId="6FDF9E4D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>1. ИНН, ОГРН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2. Копия устава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3. Приказ о назначении  генерального директора и о вступлении его в должность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4. </w:t>
      </w:r>
      <w:r w:rsidRPr="00066784">
        <w:rPr>
          <w:rFonts w:ascii="Arial" w:eastAsia="Times New Roman" w:hAnsi="Arial" w:cs="Arial"/>
          <w:color w:val="000000"/>
          <w:sz w:val="20"/>
          <w:szCs w:val="20"/>
          <w:u w:val="single"/>
        </w:rPr>
        <w:t>Заявление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 о приеме в члены партнерства и выдаче свидетельства о допуске к работам (во вложении)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5. </w:t>
      </w:r>
      <w:r w:rsidRPr="00066784">
        <w:rPr>
          <w:rFonts w:ascii="Arial" w:eastAsia="Times New Roman" w:hAnsi="Arial" w:cs="Arial"/>
          <w:color w:val="000000"/>
          <w:sz w:val="20"/>
          <w:szCs w:val="20"/>
          <w:u w:val="single"/>
        </w:rPr>
        <w:t>Анкета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 кандидата в члены (во вложении)</w:t>
      </w:r>
    </w:p>
    <w:p w14:paraId="70C8DE0A" w14:textId="77777777" w:rsidR="00952E28" w:rsidRDefault="00952E28" w:rsidP="00952E28">
      <w:pPr>
        <w:jc w:val="center"/>
        <w:rPr>
          <w:rFonts w:ascii="Arial" w:eastAsia="Times New Roman" w:hAnsi="Arial" w:cs="Arial"/>
          <w:b/>
          <w:bCs/>
          <w:color w:val="0000CD"/>
          <w:sz w:val="20"/>
          <w:szCs w:val="20"/>
        </w:rPr>
      </w:pPr>
    </w:p>
    <w:p w14:paraId="64FB1F64" w14:textId="77777777" w:rsidR="00952E28" w:rsidRPr="00066784" w:rsidRDefault="00952E28" w:rsidP="00952E28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CD"/>
          <w:sz w:val="20"/>
          <w:szCs w:val="20"/>
        </w:rPr>
        <w:t>Сроки:</w:t>
      </w:r>
    </w:p>
    <w:p w14:paraId="10F01F9D" w14:textId="77777777" w:rsidR="00952E28" w:rsidRPr="00066784" w:rsidRDefault="00952E28" w:rsidP="00952E2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>Допуск СРО (скан) – в день оплаты </w:t>
      </w:r>
    </w:p>
    <w:p w14:paraId="66F98D2B" w14:textId="77777777" w:rsidR="00952E28" w:rsidRPr="00066784" w:rsidRDefault="00952E28" w:rsidP="00952E2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>Оригинал курьерской почтой в течении 3-5 дней.</w:t>
      </w:r>
    </w:p>
    <w:p w14:paraId="0EA9A13C" w14:textId="77777777" w:rsidR="00952E28" w:rsidRPr="00066784" w:rsidRDefault="00952E28" w:rsidP="00952E2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>В реестре на сайте СРО в течении 1-го-2-х дней после получения скана допуска</w:t>
      </w:r>
    </w:p>
    <w:p w14:paraId="1C9B42E1" w14:textId="77777777" w:rsidR="00952E28" w:rsidRPr="00066784" w:rsidRDefault="00952E28" w:rsidP="00952E28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FF"/>
          <w:sz w:val="20"/>
          <w:szCs w:val="20"/>
        </w:rPr>
        <w:t>График погашения рассрочки:</w:t>
      </w:r>
    </w:p>
    <w:p w14:paraId="0B61818A" w14:textId="77777777" w:rsidR="00952E28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ГП до 10 млн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. руб. 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20 833 руб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. ежемесячно в течении года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ГП до 60 </w:t>
      </w:r>
      <w:proofErr w:type="spellStart"/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млн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.руб</w:t>
      </w:r>
      <w:proofErr w:type="spellEnd"/>
      <w:r w:rsidRPr="00066784">
        <w:rPr>
          <w:rFonts w:ascii="Arial" w:eastAsia="Times New Roman" w:hAnsi="Arial" w:cs="Arial"/>
          <w:color w:val="000000"/>
          <w:sz w:val="20"/>
          <w:szCs w:val="20"/>
        </w:rPr>
        <w:t>. 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34 583 руб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t>. ежемесячно в течении года</w:t>
      </w:r>
    </w:p>
    <w:p w14:paraId="36B34FC5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807FABB" w14:textId="77777777" w:rsidR="00952E28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0000CD"/>
          <w:sz w:val="20"/>
          <w:szCs w:val="20"/>
        </w:rPr>
        <w:t>Преимущества нашего СРО: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        Минимальный пакет документов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        Все регионы РФ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        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Без посредников (все взносы платятся в СРО)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        Сроки получения допуска - 1 день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        Низкие членские взносы (3500 руб. при оплате за год)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        Дистанционный процесс вступления в СРО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        </w:t>
      </w:r>
      <w:r w:rsidRPr="00066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Оформление и сопровождение – бесплатно</w:t>
      </w:r>
      <w:r w:rsidRPr="00066784">
        <w:rPr>
          <w:rFonts w:ascii="Arial" w:eastAsia="Times New Roman" w:hAnsi="Arial" w:cs="Arial"/>
          <w:color w:val="000000"/>
          <w:sz w:val="20"/>
          <w:szCs w:val="20"/>
        </w:rPr>
        <w:br/>
        <w:t>-        Прохождение годовой проверки – дис</w:t>
      </w:r>
      <w:r>
        <w:rPr>
          <w:rFonts w:ascii="Arial" w:eastAsia="Times New Roman" w:hAnsi="Arial" w:cs="Arial"/>
          <w:color w:val="000000"/>
          <w:sz w:val="20"/>
          <w:szCs w:val="20"/>
        </w:rPr>
        <w:t>танционно</w:t>
      </w:r>
    </w:p>
    <w:p w14:paraId="052A9A53" w14:textId="77777777" w:rsidR="00952E28" w:rsidRPr="00066784" w:rsidRDefault="00952E28" w:rsidP="00952E2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E6F1314" w14:textId="77777777" w:rsidR="00952E28" w:rsidRPr="00066784" w:rsidRDefault="00952E28" w:rsidP="00952E28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b/>
          <w:bCs/>
          <w:color w:val="FF0000"/>
          <w:sz w:val="20"/>
          <w:szCs w:val="20"/>
        </w:rPr>
        <w:t>КАК ВСТУПИТЬ ?</w:t>
      </w:r>
    </w:p>
    <w:p w14:paraId="163BD78F" w14:textId="77777777" w:rsidR="00952E28" w:rsidRPr="00066784" w:rsidRDefault="00952E28" w:rsidP="00952E2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прислать заполненную анкету, заявление и сканы </w:t>
      </w:r>
      <w:proofErr w:type="spellStart"/>
      <w:r w:rsidRPr="00066784">
        <w:rPr>
          <w:rFonts w:ascii="Arial" w:eastAsia="Times New Roman" w:hAnsi="Arial" w:cs="Arial"/>
          <w:color w:val="000000"/>
          <w:sz w:val="20"/>
          <w:szCs w:val="20"/>
        </w:rPr>
        <w:t>учр</w:t>
      </w:r>
      <w:proofErr w:type="spellEnd"/>
      <w:r w:rsidRPr="00066784">
        <w:rPr>
          <w:rFonts w:ascii="Arial" w:eastAsia="Times New Roman" w:hAnsi="Arial" w:cs="Arial"/>
          <w:color w:val="000000"/>
          <w:sz w:val="20"/>
          <w:szCs w:val="20"/>
        </w:rPr>
        <w:t>. док-тов.</w:t>
      </w:r>
    </w:p>
    <w:p w14:paraId="10C95501" w14:textId="77777777" w:rsidR="00952E28" w:rsidRPr="00066784" w:rsidRDefault="00952E28" w:rsidP="00952E2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>оплатить счета </w:t>
      </w:r>
    </w:p>
    <w:p w14:paraId="155A2A48" w14:textId="51007CD3" w:rsidR="00636131" w:rsidRPr="001B4E2F" w:rsidRDefault="00952E28" w:rsidP="001B4E2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066784">
        <w:rPr>
          <w:rFonts w:ascii="Arial" w:eastAsia="Times New Roman" w:hAnsi="Arial" w:cs="Arial"/>
          <w:color w:val="000000"/>
          <w:sz w:val="20"/>
          <w:szCs w:val="20"/>
        </w:rPr>
        <w:t xml:space="preserve">получить скан допуска на </w:t>
      </w:r>
      <w:proofErr w:type="spellStart"/>
      <w:r w:rsidRPr="00066784">
        <w:rPr>
          <w:rFonts w:ascii="Arial" w:eastAsia="Times New Roman" w:hAnsi="Arial" w:cs="Arial"/>
          <w:color w:val="000000"/>
          <w:sz w:val="20"/>
          <w:szCs w:val="20"/>
        </w:rPr>
        <w:t>email</w:t>
      </w:r>
      <w:bookmarkStart w:id="0" w:name="_GoBack"/>
      <w:bookmarkEnd w:id="0"/>
      <w:proofErr w:type="spellEnd"/>
    </w:p>
    <w:sectPr w:rsidR="00636131" w:rsidRPr="001B4E2F" w:rsidSect="001B4E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20770" w14:textId="77777777" w:rsidR="00CE001A" w:rsidRDefault="00CE001A" w:rsidP="00636131">
      <w:r>
        <w:separator/>
      </w:r>
    </w:p>
  </w:endnote>
  <w:endnote w:type="continuationSeparator" w:id="0">
    <w:p w14:paraId="749F572C" w14:textId="77777777" w:rsidR="00CE001A" w:rsidRDefault="00CE001A" w:rsidP="0063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AEE462" w14:textId="77777777" w:rsidR="00CE001A" w:rsidRDefault="00CE001A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901275" w14:textId="77777777" w:rsidR="00CE001A" w:rsidRDefault="00CE001A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A3F2DF" w14:textId="77777777" w:rsidR="00CE001A" w:rsidRDefault="00CE001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47C1B" w14:textId="77777777" w:rsidR="00CE001A" w:rsidRDefault="00CE001A" w:rsidP="00636131">
      <w:r>
        <w:separator/>
      </w:r>
    </w:p>
  </w:footnote>
  <w:footnote w:type="continuationSeparator" w:id="0">
    <w:p w14:paraId="3D52BB4D" w14:textId="77777777" w:rsidR="00CE001A" w:rsidRDefault="00CE001A" w:rsidP="006361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2A4C03" w14:textId="77777777" w:rsidR="00CE001A" w:rsidRDefault="001B4E2F">
    <w:pPr>
      <w:pStyle w:val="a3"/>
    </w:pPr>
    <w:r>
      <w:rPr>
        <w:noProof/>
        <w:lang w:val="en-US"/>
      </w:rPr>
      <w:pict w14:anchorId="71DFA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997pt;height:566pt;z-index:-251657216;mso-wrap-edited:f;mso-position-horizontal:center;mso-position-horizontal-relative:margin;mso-position-vertical:center;mso-position-vertical-relative:margin" wrapcoords="-16 0 -16 21542 21600 21542 21600 0 -16 0">
          <v:imagedata r:id="rId1" o:title="фон_обес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DACA8D" w14:textId="77777777" w:rsidR="00CE001A" w:rsidRDefault="001B4E2F">
    <w:pPr>
      <w:pStyle w:val="a3"/>
    </w:pPr>
    <w:r>
      <w:rPr>
        <w:noProof/>
        <w:lang w:val="en-US"/>
      </w:rPr>
      <w:pict w14:anchorId="2BA2F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997pt;height:566pt;z-index:-251658240;mso-wrap-edited:f;mso-position-horizontal:center;mso-position-horizontal-relative:margin;mso-position-vertical:center;mso-position-vertical-relative:margin" wrapcoords="-16 0 -16 21542 21600 21542 21600 0 -16 0">
          <v:imagedata r:id="rId1" o:title="фон_обес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D7A716" w14:textId="77777777" w:rsidR="00CE001A" w:rsidRDefault="001B4E2F">
    <w:pPr>
      <w:pStyle w:val="a3"/>
    </w:pPr>
    <w:r>
      <w:rPr>
        <w:noProof/>
        <w:lang w:val="en-US"/>
      </w:rPr>
      <w:pict w14:anchorId="2560B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9" type="#_x0000_t75" style="position:absolute;margin-left:0;margin-top:0;width:997pt;height:566pt;z-index:-251656192;mso-wrap-edited:f;mso-position-horizontal:center;mso-position-horizontal-relative:margin;mso-position-vertical:center;mso-position-vertical-relative:margin" wrapcoords="-16 0 -16 21542 21600 21542 21600 0 -16 0">
          <v:imagedata r:id="rId1" o:title="фон_обе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ED4"/>
    <w:multiLevelType w:val="multilevel"/>
    <w:tmpl w:val="CA4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B292E"/>
    <w:multiLevelType w:val="multilevel"/>
    <w:tmpl w:val="FF306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savePreviewPicture/>
  <w:hdrShapeDefaults>
    <o:shapedefaults v:ext="edit" spidmax="2051">
      <o:colormru v:ext="edit" colors="#d3d9dd,#dbddd3,#ddd9bc,#eef0e2,#f0f0f0"/>
      <o:colormenu v:ext="edit" fillcolor="#f0f0f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31"/>
    <w:rsid w:val="000D186E"/>
    <w:rsid w:val="001B4E2F"/>
    <w:rsid w:val="0049368E"/>
    <w:rsid w:val="00636131"/>
    <w:rsid w:val="006C36A7"/>
    <w:rsid w:val="007653EC"/>
    <w:rsid w:val="009136FB"/>
    <w:rsid w:val="00952E28"/>
    <w:rsid w:val="009F0BBE"/>
    <w:rsid w:val="00C13891"/>
    <w:rsid w:val="00C4475B"/>
    <w:rsid w:val="00CE001A"/>
    <w:rsid w:val="00F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d3d9dd,#dbddd3,#ddd9bc,#eef0e2,#f0f0f0"/>
      <o:colormenu v:ext="edit" fillcolor="#f0f0f0"/>
    </o:shapedefaults>
    <o:shapelayout v:ext="edit">
      <o:idmap v:ext="edit" data="2"/>
    </o:shapelayout>
  </w:shapeDefaults>
  <w:decimalSymbol w:val=","/>
  <w:listSeparator w:val=";"/>
  <w14:docId w14:val="5B91D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131"/>
  </w:style>
  <w:style w:type="paragraph" w:styleId="a5">
    <w:name w:val="footer"/>
    <w:basedOn w:val="a"/>
    <w:link w:val="a6"/>
    <w:uiPriority w:val="99"/>
    <w:unhideWhenUsed/>
    <w:rsid w:val="00636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131"/>
  </w:style>
  <w:style w:type="paragraph" w:styleId="a7">
    <w:name w:val="Balloon Text"/>
    <w:basedOn w:val="a"/>
    <w:link w:val="a8"/>
    <w:uiPriority w:val="99"/>
    <w:semiHidden/>
    <w:unhideWhenUsed/>
    <w:rsid w:val="009136F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FB"/>
    <w:rPr>
      <w:rFonts w:ascii="Lucida Grande CY" w:hAnsi="Lucida Grande CY" w:cs="Lucida Grande CY"/>
      <w:sz w:val="18"/>
      <w:szCs w:val="18"/>
    </w:rPr>
  </w:style>
  <w:style w:type="table" w:styleId="a9">
    <w:name w:val="Table Grid"/>
    <w:basedOn w:val="a1"/>
    <w:uiPriority w:val="59"/>
    <w:rsid w:val="000D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52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131"/>
  </w:style>
  <w:style w:type="paragraph" w:styleId="a5">
    <w:name w:val="footer"/>
    <w:basedOn w:val="a"/>
    <w:link w:val="a6"/>
    <w:uiPriority w:val="99"/>
    <w:unhideWhenUsed/>
    <w:rsid w:val="00636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131"/>
  </w:style>
  <w:style w:type="paragraph" w:styleId="a7">
    <w:name w:val="Balloon Text"/>
    <w:basedOn w:val="a"/>
    <w:link w:val="a8"/>
    <w:uiPriority w:val="99"/>
    <w:semiHidden/>
    <w:unhideWhenUsed/>
    <w:rsid w:val="009136F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FB"/>
    <w:rPr>
      <w:rFonts w:ascii="Lucida Grande CY" w:hAnsi="Lucida Grande CY" w:cs="Lucida Grande CY"/>
      <w:sz w:val="18"/>
      <w:szCs w:val="18"/>
    </w:rPr>
  </w:style>
  <w:style w:type="table" w:styleId="a9">
    <w:name w:val="Table Grid"/>
    <w:basedOn w:val="a1"/>
    <w:uiPriority w:val="59"/>
    <w:rsid w:val="000D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52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2310</Characters>
  <Application>Microsoft Macintosh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802306</dc:creator>
  <cp:keywords/>
  <dc:description/>
  <cp:lastModifiedBy>802306</cp:lastModifiedBy>
  <cp:revision>3</cp:revision>
  <dcterms:created xsi:type="dcterms:W3CDTF">2013-11-26T10:58:00Z</dcterms:created>
  <dcterms:modified xsi:type="dcterms:W3CDTF">2013-11-26T11:03:00Z</dcterms:modified>
</cp:coreProperties>
</file>